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1C0" w:rsidRPr="004248A7" w:rsidRDefault="004248A7">
      <w:pPr>
        <w:rPr>
          <w:rFonts w:ascii="Calibri" w:hAnsi="Calibri" w:cs="Calibri"/>
          <w:b/>
          <w:color w:val="auto"/>
          <w:szCs w:val="22"/>
        </w:rPr>
      </w:pPr>
      <w:r w:rsidRPr="004248A7">
        <w:rPr>
          <w:rFonts w:ascii="Calibri" w:hAnsi="Calibri" w:cs="Calibri"/>
          <w:b/>
          <w:color w:val="auto"/>
          <w:szCs w:val="22"/>
        </w:rPr>
        <w:t>Introduction to FIB events letter to potential groups</w:t>
      </w:r>
      <w:bookmarkStart w:id="0" w:name="_GoBack"/>
      <w:bookmarkEnd w:id="0"/>
    </w:p>
    <w:p w:rsidR="00AD0CA4" w:rsidRPr="002D4C02" w:rsidRDefault="00AD0CA4">
      <w:pPr>
        <w:rPr>
          <w:color w:val="auto"/>
        </w:rPr>
      </w:pPr>
    </w:p>
    <w:p w:rsidR="00AD0CA4" w:rsidRPr="002D4C02" w:rsidRDefault="00AD0CA4" w:rsidP="00AD0CA4">
      <w:pPr>
        <w:rPr>
          <w:rFonts w:ascii="Calibri" w:hAnsi="Calibri" w:cs="Calibri"/>
          <w:color w:val="auto"/>
          <w:sz w:val="22"/>
          <w:szCs w:val="22"/>
        </w:rPr>
      </w:pPr>
    </w:p>
    <w:p w:rsidR="00AD0CA4" w:rsidRPr="002D4C02" w:rsidRDefault="00B2349F" w:rsidP="00AD0CA4">
      <w:pPr>
        <w:rPr>
          <w:rFonts w:ascii="Calibri" w:hAnsi="Calibri" w:cs="Calibri"/>
          <w:color w:val="auto"/>
          <w:sz w:val="22"/>
          <w:szCs w:val="22"/>
        </w:rPr>
      </w:pPr>
      <w:r w:rsidRPr="002D4C02">
        <w:rPr>
          <w:rFonts w:ascii="Calibri" w:hAnsi="Calibri" w:cs="Calibri"/>
          <w:color w:val="auto"/>
          <w:sz w:val="22"/>
          <w:szCs w:val="22"/>
        </w:rPr>
        <w:t>We</w:t>
      </w:r>
      <w:r w:rsidR="00AD0CA4" w:rsidRPr="002D4C02">
        <w:rPr>
          <w:rFonts w:ascii="Calibri" w:hAnsi="Calibri" w:cs="Calibri"/>
          <w:color w:val="auto"/>
          <w:sz w:val="22"/>
          <w:szCs w:val="22"/>
        </w:rPr>
        <w:t xml:space="preserve"> understand that you are interested in hosting our American Foundry Society, Saginaw Valley Chapter’s Foundry in a Box activity for your Material Science classes.</w:t>
      </w:r>
    </w:p>
    <w:p w:rsidR="00AD0CA4" w:rsidRPr="002D4C02" w:rsidRDefault="00AD0CA4" w:rsidP="00AD0CA4">
      <w:pPr>
        <w:rPr>
          <w:rFonts w:ascii="Calibri" w:hAnsi="Calibri" w:cs="Calibri"/>
          <w:color w:val="auto"/>
          <w:sz w:val="22"/>
          <w:szCs w:val="22"/>
        </w:rPr>
      </w:pPr>
    </w:p>
    <w:p w:rsidR="00AD0CA4" w:rsidRPr="002D4C02" w:rsidRDefault="00AD0CA4" w:rsidP="00AD0CA4">
      <w:pPr>
        <w:rPr>
          <w:rFonts w:ascii="Calibri" w:hAnsi="Calibri" w:cs="Calibri"/>
          <w:color w:val="auto"/>
          <w:sz w:val="22"/>
          <w:szCs w:val="22"/>
        </w:rPr>
      </w:pPr>
      <w:r w:rsidRPr="002D4C02">
        <w:rPr>
          <w:rFonts w:ascii="Calibri" w:hAnsi="Calibri" w:cs="Calibri"/>
          <w:color w:val="auto"/>
          <w:sz w:val="22"/>
          <w:szCs w:val="22"/>
        </w:rPr>
        <w:t>Thank you for your interest in a metal casting hands on activity for your students.</w:t>
      </w:r>
    </w:p>
    <w:p w:rsidR="00AD0CA4" w:rsidRPr="002D4C02" w:rsidRDefault="00AD0CA4" w:rsidP="00AD0CA4">
      <w:pPr>
        <w:rPr>
          <w:rFonts w:ascii="Calibri" w:hAnsi="Calibri" w:cs="Calibri"/>
          <w:color w:val="auto"/>
          <w:sz w:val="22"/>
          <w:szCs w:val="22"/>
        </w:rPr>
      </w:pPr>
    </w:p>
    <w:p w:rsidR="00AD0CA4" w:rsidRPr="002D4C02" w:rsidRDefault="00AD0CA4" w:rsidP="00AD0CA4">
      <w:pPr>
        <w:rPr>
          <w:rFonts w:ascii="Calibri" w:hAnsi="Calibri" w:cs="Calibri"/>
          <w:color w:val="auto"/>
          <w:sz w:val="22"/>
          <w:szCs w:val="22"/>
        </w:rPr>
      </w:pPr>
      <w:r w:rsidRPr="002D4C02">
        <w:rPr>
          <w:rFonts w:ascii="Calibri" w:hAnsi="Calibri" w:cs="Calibri"/>
          <w:color w:val="auto"/>
          <w:sz w:val="22"/>
          <w:szCs w:val="22"/>
        </w:rPr>
        <w:t xml:space="preserve">We normally set up works for groups of up to 30 students at a time with the youth each making their own mold and then taking home a casting.  We estimate about 45 minutes for each group of up to 30 maximum to complete the activity.  </w:t>
      </w:r>
    </w:p>
    <w:p w:rsidR="00AD0CA4" w:rsidRPr="002D4C02" w:rsidRDefault="00AD0CA4" w:rsidP="00AD0CA4">
      <w:pPr>
        <w:rPr>
          <w:rFonts w:ascii="Calibri" w:hAnsi="Calibri" w:cs="Calibri"/>
          <w:color w:val="auto"/>
          <w:sz w:val="22"/>
          <w:szCs w:val="22"/>
        </w:rPr>
      </w:pPr>
    </w:p>
    <w:p w:rsidR="00AD0CA4" w:rsidRPr="002D4C02" w:rsidRDefault="00AD0CA4" w:rsidP="00AD0CA4">
      <w:pPr>
        <w:rPr>
          <w:rFonts w:ascii="Calibri" w:hAnsi="Calibri" w:cs="Calibri"/>
          <w:color w:val="auto"/>
          <w:sz w:val="22"/>
          <w:szCs w:val="22"/>
        </w:rPr>
      </w:pPr>
      <w:r w:rsidRPr="002D4C02">
        <w:rPr>
          <w:rFonts w:ascii="Calibri" w:hAnsi="Calibri" w:cs="Calibri"/>
          <w:color w:val="auto"/>
          <w:sz w:val="22"/>
          <w:szCs w:val="22"/>
        </w:rPr>
        <w:t>The steps involved are 1) an introduction of castings and the metal casting process, 2) the youth pick a pattern and make a sand mold; 3) we pour molten tin into the mold and then cool and separate of the casting from the sand and runner system, as well as finish the casting to remove sharp edges.  </w:t>
      </w:r>
    </w:p>
    <w:p w:rsidR="00AD0CA4" w:rsidRPr="002D4C02" w:rsidRDefault="00AD0CA4" w:rsidP="00AD0CA4">
      <w:pPr>
        <w:rPr>
          <w:rFonts w:ascii="Calibri" w:hAnsi="Calibri" w:cs="Calibri"/>
          <w:color w:val="auto"/>
          <w:sz w:val="22"/>
          <w:szCs w:val="22"/>
        </w:rPr>
      </w:pPr>
    </w:p>
    <w:p w:rsidR="00AD0CA4" w:rsidRPr="002D4C02" w:rsidRDefault="00AD0CA4" w:rsidP="00AD0CA4">
      <w:pPr>
        <w:rPr>
          <w:rFonts w:ascii="Calibri" w:hAnsi="Calibri" w:cs="Calibri"/>
          <w:color w:val="auto"/>
          <w:sz w:val="22"/>
          <w:szCs w:val="22"/>
        </w:rPr>
      </w:pPr>
      <w:r w:rsidRPr="002D4C02">
        <w:rPr>
          <w:rFonts w:ascii="Calibri" w:hAnsi="Calibri" w:cs="Calibri"/>
          <w:color w:val="auto"/>
          <w:sz w:val="22"/>
          <w:szCs w:val="22"/>
        </w:rPr>
        <w:t>We melt tin at 450</w:t>
      </w:r>
      <w:r w:rsidRPr="002D4C02">
        <w:rPr>
          <w:rFonts w:ascii="Calibri" w:hAnsi="Calibri" w:cs="Calibri"/>
          <w:color w:val="auto"/>
          <w:sz w:val="22"/>
          <w:szCs w:val="22"/>
          <w:vertAlign w:val="superscript"/>
        </w:rPr>
        <w:t>o</w:t>
      </w:r>
      <w:r w:rsidRPr="002D4C02">
        <w:rPr>
          <w:rFonts w:ascii="Calibri" w:hAnsi="Calibri" w:cs="Calibri"/>
          <w:color w:val="auto"/>
          <w:sz w:val="22"/>
          <w:szCs w:val="22"/>
        </w:rPr>
        <w:t xml:space="preserve">F in a “hot pot” that is small and self-contained.  We keep this behind the tables and away from the youth.  The sand we use is very “clean” and safe for youth as well.  </w:t>
      </w:r>
    </w:p>
    <w:p w:rsidR="00AD0CA4" w:rsidRPr="002D4C02" w:rsidRDefault="00AD0CA4" w:rsidP="00AD0CA4">
      <w:pPr>
        <w:rPr>
          <w:rFonts w:ascii="Calibri" w:hAnsi="Calibri" w:cs="Calibri"/>
          <w:color w:val="auto"/>
          <w:sz w:val="22"/>
          <w:szCs w:val="22"/>
        </w:rPr>
      </w:pPr>
    </w:p>
    <w:p w:rsidR="00AD0CA4" w:rsidRPr="002D4C02" w:rsidRDefault="00AD0CA4" w:rsidP="00AD0CA4">
      <w:pPr>
        <w:rPr>
          <w:rFonts w:ascii="Calibri" w:hAnsi="Calibri" w:cs="Calibri"/>
          <w:color w:val="auto"/>
          <w:sz w:val="22"/>
          <w:szCs w:val="22"/>
        </w:rPr>
      </w:pPr>
      <w:r w:rsidRPr="002D4C02">
        <w:rPr>
          <w:rFonts w:ascii="Calibri" w:hAnsi="Calibri" w:cs="Calibri"/>
          <w:color w:val="auto"/>
          <w:sz w:val="22"/>
          <w:szCs w:val="22"/>
        </w:rPr>
        <w:t>We ask for you to provide 5-6 adult volunteers to be hands on helpers, as during the work day we usually cannot get enough foundry volunteers.  We will provide the training and we have found the adults enjoy themselves as much as the kids.</w:t>
      </w:r>
    </w:p>
    <w:p w:rsidR="00AD0CA4" w:rsidRPr="002D4C02" w:rsidRDefault="00AD0CA4" w:rsidP="00AD0CA4">
      <w:pPr>
        <w:rPr>
          <w:rFonts w:ascii="Calibri" w:hAnsi="Calibri" w:cs="Calibri"/>
          <w:color w:val="auto"/>
          <w:sz w:val="22"/>
          <w:szCs w:val="22"/>
        </w:rPr>
      </w:pPr>
    </w:p>
    <w:p w:rsidR="00AD0CA4" w:rsidRPr="002D4C02" w:rsidRDefault="00AD0CA4" w:rsidP="00AD0CA4">
      <w:pPr>
        <w:rPr>
          <w:rFonts w:ascii="Calibri" w:hAnsi="Calibri" w:cs="Calibri"/>
          <w:color w:val="auto"/>
          <w:sz w:val="22"/>
          <w:szCs w:val="22"/>
        </w:rPr>
      </w:pPr>
      <w:r w:rsidRPr="002D4C02">
        <w:rPr>
          <w:rFonts w:ascii="Calibri" w:hAnsi="Calibri" w:cs="Calibri"/>
          <w:color w:val="auto"/>
          <w:sz w:val="22"/>
          <w:szCs w:val="22"/>
        </w:rPr>
        <w:t>Attached is a brief summary and some photos of our activity.</w:t>
      </w:r>
    </w:p>
    <w:p w:rsidR="00AD0CA4" w:rsidRPr="002D4C02" w:rsidRDefault="00AD0CA4" w:rsidP="00AD0CA4">
      <w:pPr>
        <w:rPr>
          <w:rFonts w:ascii="Calibri" w:hAnsi="Calibri" w:cs="Calibri"/>
          <w:color w:val="auto"/>
          <w:sz w:val="22"/>
          <w:szCs w:val="22"/>
        </w:rPr>
      </w:pPr>
    </w:p>
    <w:p w:rsidR="00AD0CA4" w:rsidRPr="002D4C02" w:rsidRDefault="00AD0CA4" w:rsidP="00AD0CA4">
      <w:pPr>
        <w:rPr>
          <w:rFonts w:ascii="Calibri" w:hAnsi="Calibri" w:cs="Calibri"/>
          <w:color w:val="auto"/>
          <w:sz w:val="22"/>
          <w:szCs w:val="22"/>
        </w:rPr>
      </w:pPr>
      <w:r w:rsidRPr="002D4C02">
        <w:rPr>
          <w:rFonts w:ascii="Calibri" w:hAnsi="Calibri" w:cs="Calibri"/>
          <w:color w:val="auto"/>
          <w:sz w:val="22"/>
          <w:szCs w:val="22"/>
        </w:rPr>
        <w:t>We normally need 5-7 banquet size tables with an electrical outlet behind one of the tables for the hot pot.  We also need a means to fill a small bucket with water to cool hot castings.</w:t>
      </w:r>
    </w:p>
    <w:p w:rsidR="00AD0CA4" w:rsidRPr="002D4C02" w:rsidRDefault="00AD0CA4" w:rsidP="00AD0CA4">
      <w:pPr>
        <w:rPr>
          <w:rFonts w:ascii="Calibri" w:hAnsi="Calibri" w:cs="Calibri"/>
          <w:color w:val="auto"/>
          <w:sz w:val="22"/>
          <w:szCs w:val="22"/>
        </w:rPr>
      </w:pPr>
    </w:p>
    <w:p w:rsidR="00AD0CA4" w:rsidRPr="002D4C02" w:rsidRDefault="00AD0CA4" w:rsidP="00AD0CA4">
      <w:pPr>
        <w:rPr>
          <w:rFonts w:ascii="Calibri" w:hAnsi="Calibri" w:cs="Calibri"/>
          <w:color w:val="auto"/>
          <w:sz w:val="22"/>
          <w:szCs w:val="22"/>
        </w:rPr>
      </w:pPr>
      <w:r w:rsidRPr="002D4C02">
        <w:rPr>
          <w:rFonts w:ascii="Calibri" w:hAnsi="Calibri" w:cs="Calibri"/>
          <w:color w:val="auto"/>
          <w:sz w:val="22"/>
          <w:szCs w:val="22"/>
        </w:rPr>
        <w:t>Please provide me with some additional information, so that I may determine if I will have the volunteers to participate in your event.</w:t>
      </w:r>
    </w:p>
    <w:p w:rsidR="00AD0CA4" w:rsidRPr="002D4C02" w:rsidRDefault="00AD0CA4" w:rsidP="00AD0CA4">
      <w:pPr>
        <w:ind w:left="720"/>
        <w:rPr>
          <w:rFonts w:ascii="Calibri" w:hAnsi="Calibri" w:cs="Calibri"/>
          <w:color w:val="auto"/>
          <w:sz w:val="22"/>
          <w:szCs w:val="22"/>
        </w:rPr>
      </w:pPr>
      <w:r w:rsidRPr="002D4C02">
        <w:rPr>
          <w:rFonts w:ascii="Calibri" w:hAnsi="Calibri" w:cs="Calibri"/>
          <w:color w:val="auto"/>
          <w:sz w:val="22"/>
          <w:szCs w:val="22"/>
        </w:rPr>
        <w:t>What date or dates?</w:t>
      </w:r>
    </w:p>
    <w:p w:rsidR="00AD0CA4" w:rsidRPr="002D4C02" w:rsidRDefault="00AD0CA4" w:rsidP="00AD0CA4">
      <w:pPr>
        <w:ind w:left="720"/>
        <w:rPr>
          <w:rFonts w:ascii="Calibri" w:hAnsi="Calibri" w:cs="Calibri"/>
          <w:color w:val="auto"/>
          <w:sz w:val="22"/>
          <w:szCs w:val="22"/>
        </w:rPr>
      </w:pPr>
      <w:r w:rsidRPr="002D4C02">
        <w:rPr>
          <w:rFonts w:ascii="Calibri" w:hAnsi="Calibri" w:cs="Calibri"/>
          <w:color w:val="auto"/>
          <w:sz w:val="22"/>
          <w:szCs w:val="22"/>
        </w:rPr>
        <w:t>What time or times?</w:t>
      </w:r>
    </w:p>
    <w:p w:rsidR="00AD0CA4" w:rsidRPr="002D4C02" w:rsidRDefault="00AD0CA4" w:rsidP="00AD0CA4">
      <w:pPr>
        <w:ind w:left="720"/>
        <w:rPr>
          <w:rFonts w:ascii="Calibri" w:hAnsi="Calibri" w:cs="Calibri"/>
          <w:color w:val="auto"/>
          <w:sz w:val="22"/>
          <w:szCs w:val="22"/>
        </w:rPr>
      </w:pPr>
      <w:r w:rsidRPr="002D4C02">
        <w:rPr>
          <w:rFonts w:ascii="Calibri" w:hAnsi="Calibri" w:cs="Calibri"/>
          <w:color w:val="auto"/>
          <w:sz w:val="22"/>
          <w:szCs w:val="22"/>
        </w:rPr>
        <w:t>How many students?  What grades? Can they be divided into groups?</w:t>
      </w:r>
    </w:p>
    <w:p w:rsidR="00AD0CA4" w:rsidRPr="002D4C02" w:rsidRDefault="00AD0CA4" w:rsidP="00AD0CA4">
      <w:pPr>
        <w:rPr>
          <w:rFonts w:ascii="Calibri" w:hAnsi="Calibri" w:cs="Calibri"/>
          <w:color w:val="auto"/>
          <w:sz w:val="22"/>
          <w:szCs w:val="22"/>
        </w:rPr>
      </w:pPr>
    </w:p>
    <w:p w:rsidR="00AD0CA4" w:rsidRPr="002D4C02" w:rsidRDefault="00AD0CA4">
      <w:pPr>
        <w:rPr>
          <w:color w:val="auto"/>
        </w:rPr>
      </w:pPr>
    </w:p>
    <w:p w:rsidR="00AD0CA4" w:rsidRPr="002D4C02" w:rsidRDefault="00AD0CA4">
      <w:pPr>
        <w:rPr>
          <w:color w:val="auto"/>
        </w:rPr>
      </w:pPr>
    </w:p>
    <w:p w:rsidR="00B2349F" w:rsidRPr="002D4C02" w:rsidRDefault="00B2349F" w:rsidP="00B2349F">
      <w:pPr>
        <w:rPr>
          <w:color w:val="auto"/>
        </w:rPr>
      </w:pPr>
      <w:proofErr w:type="gramStart"/>
      <w:r w:rsidRPr="002D4C02">
        <w:rPr>
          <w:color w:val="auto"/>
        </w:rPr>
        <w:t>attachment</w:t>
      </w:r>
      <w:proofErr w:type="gramEnd"/>
    </w:p>
    <w:p w:rsidR="00B2349F" w:rsidRPr="002D4C02" w:rsidRDefault="00591F8E" w:rsidP="00B2349F">
      <w:pPr>
        <w:rPr>
          <w:color w:val="auto"/>
        </w:rPr>
      </w:pPr>
      <w:r w:rsidRPr="002D4C02">
        <w:rPr>
          <w:noProof/>
          <w:color w:val="auto"/>
        </w:rPr>
        <w:drawing>
          <wp:inline distT="0" distB="0" distL="0" distR="0" wp14:anchorId="3CC5E4AA" wp14:editId="0EE2311E">
            <wp:extent cx="1133475" cy="142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33475" cy="142875"/>
                    </a:xfrm>
                    <a:prstGeom prst="rect">
                      <a:avLst/>
                    </a:prstGeom>
                  </pic:spPr>
                </pic:pic>
              </a:graphicData>
            </a:graphic>
          </wp:inline>
        </w:drawing>
      </w:r>
    </w:p>
    <w:p w:rsidR="00B2349F" w:rsidRPr="002D4C02" w:rsidRDefault="00B2349F" w:rsidP="00B2349F">
      <w:pPr>
        <w:rPr>
          <w:color w:val="auto"/>
        </w:rPr>
      </w:pPr>
    </w:p>
    <w:sectPr w:rsidR="00B2349F" w:rsidRPr="002D4C02" w:rsidSect="00933418">
      <w:footerReference w:type="default" r:id="rId7"/>
      <w:pgSz w:w="12240" w:h="15840"/>
      <w:pgMar w:top="720" w:right="1008"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485" w:rsidRDefault="00902485" w:rsidP="00933418">
      <w:r>
        <w:separator/>
      </w:r>
    </w:p>
  </w:endnote>
  <w:endnote w:type="continuationSeparator" w:id="0">
    <w:p w:rsidR="00902485" w:rsidRDefault="00902485" w:rsidP="00933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418" w:rsidRDefault="00902485">
    <w:pPr>
      <w:pStyle w:val="Footer"/>
    </w:pPr>
    <w:r>
      <w:fldChar w:fldCharType="begin"/>
    </w:r>
    <w:r>
      <w:instrText xml:space="preserve"> FILENAME \* MERGEFORMAT </w:instrText>
    </w:r>
    <w:r>
      <w:fldChar w:fldCharType="separate"/>
    </w:r>
    <w:r w:rsidR="00933418">
      <w:rPr>
        <w:noProof/>
      </w:rPr>
      <w:t>intro letter for potential events</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485" w:rsidRDefault="00902485" w:rsidP="00933418">
      <w:r>
        <w:separator/>
      </w:r>
    </w:p>
  </w:footnote>
  <w:footnote w:type="continuationSeparator" w:id="0">
    <w:p w:rsidR="00902485" w:rsidRDefault="00902485" w:rsidP="009334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43A"/>
    <w:rsid w:val="00086D1B"/>
    <w:rsid w:val="002D4C02"/>
    <w:rsid w:val="003569FE"/>
    <w:rsid w:val="004248A7"/>
    <w:rsid w:val="00591F8E"/>
    <w:rsid w:val="006E01C0"/>
    <w:rsid w:val="008239B6"/>
    <w:rsid w:val="00902485"/>
    <w:rsid w:val="00933418"/>
    <w:rsid w:val="00AD043A"/>
    <w:rsid w:val="00AD0CA4"/>
    <w:rsid w:val="00B23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5B7699-9445-4F14-AD8A-0964AB0A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43A"/>
    <w:pPr>
      <w:spacing w:after="0" w:line="240" w:lineRule="auto"/>
    </w:pPr>
    <w:rPr>
      <w:rFonts w:ascii="Century Gothic" w:hAnsi="Century Gothic" w:cs="Times New Roman"/>
      <w:color w:val="0033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043A"/>
    <w:rPr>
      <w:color w:val="3366FF"/>
      <w:u w:val="single"/>
    </w:rPr>
  </w:style>
  <w:style w:type="paragraph" w:styleId="Header">
    <w:name w:val="header"/>
    <w:basedOn w:val="Normal"/>
    <w:link w:val="HeaderChar"/>
    <w:uiPriority w:val="99"/>
    <w:unhideWhenUsed/>
    <w:rsid w:val="00933418"/>
    <w:pPr>
      <w:tabs>
        <w:tab w:val="center" w:pos="4680"/>
        <w:tab w:val="right" w:pos="9360"/>
      </w:tabs>
    </w:pPr>
  </w:style>
  <w:style w:type="character" w:customStyle="1" w:styleId="HeaderChar">
    <w:name w:val="Header Char"/>
    <w:basedOn w:val="DefaultParagraphFont"/>
    <w:link w:val="Header"/>
    <w:uiPriority w:val="99"/>
    <w:rsid w:val="00933418"/>
    <w:rPr>
      <w:rFonts w:ascii="Century Gothic" w:hAnsi="Century Gothic" w:cs="Times New Roman"/>
      <w:color w:val="003399"/>
      <w:sz w:val="24"/>
      <w:szCs w:val="24"/>
    </w:rPr>
  </w:style>
  <w:style w:type="paragraph" w:styleId="Footer">
    <w:name w:val="footer"/>
    <w:basedOn w:val="Normal"/>
    <w:link w:val="FooterChar"/>
    <w:uiPriority w:val="99"/>
    <w:unhideWhenUsed/>
    <w:rsid w:val="00933418"/>
    <w:pPr>
      <w:tabs>
        <w:tab w:val="center" w:pos="4680"/>
        <w:tab w:val="right" w:pos="9360"/>
      </w:tabs>
    </w:pPr>
  </w:style>
  <w:style w:type="character" w:customStyle="1" w:styleId="FooterChar">
    <w:name w:val="Footer Char"/>
    <w:basedOn w:val="DefaultParagraphFont"/>
    <w:link w:val="Footer"/>
    <w:uiPriority w:val="99"/>
    <w:rsid w:val="00933418"/>
    <w:rPr>
      <w:rFonts w:ascii="Century Gothic" w:hAnsi="Century Gothic" w:cs="Times New Roman"/>
      <w:color w:val="00339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872262">
      <w:bodyDiv w:val="1"/>
      <w:marLeft w:val="0"/>
      <w:marRight w:val="0"/>
      <w:marTop w:val="0"/>
      <w:marBottom w:val="0"/>
      <w:divBdr>
        <w:top w:val="none" w:sz="0" w:space="0" w:color="auto"/>
        <w:left w:val="none" w:sz="0" w:space="0" w:color="auto"/>
        <w:bottom w:val="none" w:sz="0" w:space="0" w:color="auto"/>
        <w:right w:val="none" w:sz="0" w:space="0" w:color="auto"/>
      </w:divBdr>
    </w:div>
    <w:div w:id="211636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GM</Company>
  <LinksUpToDate>false</LinksUpToDate>
  <CharactersWithSpaces>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Manyen</dc:creator>
  <cp:keywords/>
  <dc:description/>
  <cp:lastModifiedBy>Susan Manyen</cp:lastModifiedBy>
  <cp:revision>7</cp:revision>
  <dcterms:created xsi:type="dcterms:W3CDTF">2015-03-12T16:07:00Z</dcterms:created>
  <dcterms:modified xsi:type="dcterms:W3CDTF">2015-04-09T13:09:00Z</dcterms:modified>
</cp:coreProperties>
</file>